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-font-ttf" Extension="ttf"/>
  <Default ContentType="application/xml" Extension="xml"/>
  <Override ContentType="application/xml" PartName="/customXML/item1.xml"/>
  <Override ContentType="application/vnd.openxmlformats-officedocument.customXmlProperties+xml" PartName="/customXML/itemProps1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 mc:Ignorable="w14 wp14">
  <w:body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u w:val="single"/>
          <w:lang w:val="en_US"/>
        </w:rPr>
      </w:pPr>
      <w:r>
        <w:rPr>
          <w:rFonts w:ascii="Garamond" w:hAnsi="Garamond"/>
          <w:b w:val="1"/>
          <w:smallCaps w:val="1"/>
          <w:sz w:val="22"/>
          <w:szCs w:val="22"/>
          <w:u w:val="single"/>
          <w:rtl w:val="0"/>
        </w:rPr>
        <w:t>Idadi friday Work Schedule</w:t>
      </w:r>
    </w:p>
    <w:sdt>
      <w:sdtPr>
        <w:tag w:val="goog_rdk_0"/>
      </w:sdtPr>
      <w:sdtContent>
        <w:p>
          <w:pPr>
            <w:pStyle w:val="Title"/>
            <w:rPr>
              <w:rStyle w:val="Normal"/>
              <w:rFonts w:ascii="Garamond" w:hAnsi="Garamond"/>
              <w:b w:val="1"/>
              <w:smallCaps w:val="1"/>
              <w:sz w:val="22"/>
              <w:szCs w:val="22"/>
              <w:u w:val="single"/>
              <w:lang w:val="en_US"/>
            </w:rPr>
          </w:pPr>
          <w:r>
            <w:rPr>
              <w:rFonts w:ascii="Garamond" w:hAnsi="Garamond"/>
              <w:b w:val="1"/>
              <w:smallCaps w:val="1"/>
              <w:sz w:val="22"/>
              <w:szCs w:val="22"/>
              <w:u w:val="single"/>
              <w:rtl w:val="0"/>
            </w:rPr>
            <w:t>Week: 10/07/20</w:t>
          </w:r>
        </w:p>
      </w:sdtContent>
    </w:sdt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tbl>
      <w:tblPr>
        <w:tblStyle w:val="Table1"/>
        <w:tblW w:type="dxa" w:w="11562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433"/>
        <w:gridCol w:w="3975"/>
        <w:gridCol w:w="3587"/>
        <w:gridCol w:w="3567"/>
      </w:tblGrid>
      <w:tr>
        <w:trPr>
          <w:jc w:val="left"/>
          <w:trHeight w:hRule="atLeast" w:val="100"/>
        </w:trPr>
        <w:tc>
          <w:tcPr>
            <w:tcW w:type="dxa" w:w="4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rPr>
                <w:b w:val="1"/>
                <w:sz w:val="18"/>
                <w:szCs w:val="18"/>
                <w:lang w:val="en_US"/>
              </w:rPr>
            </w:pP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1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1:45 - 2:30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2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2:30 - 3:15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3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3: 15 - 4:00</w:t>
            </w:r>
          </w:p>
        </w:tc>
      </w:tr>
      <w:tr>
        <w:trPr>
          <w:jc w:val="left"/>
          <w:trHeight w:hRule="atLeast" w:val="1880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Friday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Dua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janazah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dua for mayyit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Fiqh</w:t>
            </w:r>
            <w:r>
              <w:rPr>
                <w:b w:val="1"/>
                <w:i w:val="0"/>
                <w:rtl w:val="0"/>
              </w:rPr>
              <w:t xml:space="preserve"> </w:t>
            </w:r>
            <w:r>
              <w:rPr>
                <w:rStyle w:val="Normal"/>
                <w:rFonts w:ascii="Times New Roman" w:hAnsi="Times New Roman"/>
                <w:b w:val="1"/>
                <w:i w:val="0"/>
                <w:vanish w:val="0"/>
                <w:color w:val="000000"/>
                <w:sz w:val="18"/>
                <w:szCs w:val="18"/>
                <w:rtl w:val="0"/>
                <w:lang w:val="en-GB"/>
              </w:rPr>
              <w:t>(syllabus complete)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>Topic:</w:t>
            </w:r>
            <w:r>
              <w:rPr>
                <w:rFonts w:ascii="Times New Roman" w:hAnsi="Times New Roman"/>
                <w:vanish w:val="0"/>
                <w:color w:val="000000"/>
                <w:sz w:val="18"/>
                <w:szCs w:val="18"/>
                <w:rtl w:val="0"/>
                <w:lang w:val="en-GB"/>
              </w:rPr>
              <w:t xml:space="preserve"> Miracles of the Quran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  <w:r>
              <w:rPr>
                <w:rFonts w:ascii="Times New Roman" w:hAnsi="Times New Roman"/>
                <w:b w:val="1"/>
                <w:i w:val="0"/>
                <w:vanish w:val="0"/>
                <w:color w:val="000000"/>
                <w:sz w:val="18"/>
                <w:szCs w:val="18"/>
                <w:rtl w:val="0"/>
                <w:lang w:val="en-GB"/>
              </w:rPr>
              <w:t xml:space="preserve">Excersise: </w:t>
            </w:r>
            <w:r>
              <w:rPr>
                <w:rFonts w:ascii="Times New Roman" w:hAnsi="Times New Roman"/>
                <w:b w:val="0"/>
                <w:i w:val="0"/>
                <w:vanish w:val="0"/>
                <w:color w:val="000000"/>
                <w:sz w:val="18"/>
                <w:szCs w:val="18"/>
                <w:rtl w:val="0"/>
                <w:lang w:val="en-GB"/>
              </w:rPr>
              <w:t xml:space="preserve">We will discuss the miracles of the Quran. Ponder over its </w:t>
            </w:r>
            <w:r>
              <w:rPr>
                <w:rFonts w:ascii="Times New Roman" w:hAnsi="Times New Roman"/>
                <w:b w:val="0"/>
                <w:i w:val="0"/>
                <w:vanish w:val="0"/>
                <w:color w:val="000000"/>
                <w:sz w:val="18"/>
                <w:szCs w:val="18"/>
                <w:rtl w:val="0"/>
                <w:lang w:val="en-GB"/>
              </w:rPr>
              <w:t xml:space="preserve">miracles, scientific, historical, numerical, </w:t>
            </w:r>
            <w:r>
              <w:rPr>
                <w:rFonts w:ascii="Times New Roman" w:hAnsi="Times New Roman"/>
                <w:b w:val="0"/>
                <w:i w:val="0"/>
                <w:vanish w:val="0"/>
                <w:color w:val="000000"/>
                <w:sz w:val="18"/>
                <w:szCs w:val="18"/>
                <w:rtl w:val="0"/>
                <w:lang w:val="en-GB"/>
              </w:rPr>
              <w:t xml:space="preserve">geographical etc. Do you feel </w:t>
            </w:r>
            <w:r>
              <w:rPr>
                <w:rFonts w:ascii="Times New Roman" w:hAnsi="Times New Roman"/>
                <w:b w:val="0"/>
                <w:i w:val="0"/>
                <w:vanish w:val="0"/>
                <w:color w:val="000000"/>
                <w:sz w:val="18"/>
                <w:szCs w:val="18"/>
                <w:rtl w:val="0"/>
                <w:lang w:val="en-GB"/>
              </w:rPr>
              <w:t>it’s a coincidence, just by chance? or evidence that it is the work of the divine being?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Seerah/Tarikh</w:t>
            </w:r>
            <w:r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Isa a.s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120-125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Worksheet: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sz w:val="18"/>
                <w:szCs w:val="18"/>
                <w:lang w:val="en_US"/>
              </w:rPr>
            </w:pPr>
          </w:p>
        </w:tc>
      </w:tr>
    </w:tbl>
    <w:p>
      <w:pPr>
        <w:tabs>
          <w:tab w:leader="none" w:pos="4153" w:val="center"/>
          <w:tab w:leader="none" w:pos="8306" w:val="right"/>
        </w:tabs>
        <w:rPr>
          <w:color w:val="000000"/>
          <w:sz w:val="20"/>
          <w:szCs w:val="20"/>
          <w:lang w:val="en_US"/>
        </w:rPr>
      </w:pPr>
      <w:bookmarkStart w:id="0" w:name="_heading=h.gjdgxs"/>
      <w:r>
        <w:rPr>
          <w:rFonts w:ascii="Times New Roman" w:hAnsi="Times New Roman"/>
          <w:vanish w:val="0"/>
          <w:color w:val="000000"/>
          <w:sz w:val="20"/>
          <w:szCs w:val="20"/>
          <w:rtl w:val="0"/>
          <w:lang w:val="en-GB"/>
        </w:rPr>
        <w:t xml:space="preserve"> O</w:t>
      </w:r>
      <w:bookmarkEnd w:id="0"/>
    </w:p>
    <w:sectPr>
      <w:pgSz w:h="11907" w:w="16840"/>
      <w:pgMar w:bottom="284" w:footer="567" w:gutter="0" w:header="567" w:left="567" w:right="567" w:top="2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settings.xml><?xml version="1.0" encoding="utf-8"?>
<w:settings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7520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7520F"/>
    <w:rPr>
      <w:rFonts w:ascii="Tahoma" w:cs="Tahoma" w:hAnsi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standalone="yes" ?><Relationships xmlns="http://schemas.openxmlformats.org/package/2006/relationships"><Relationship Id="rId1" Target="settings.xml" Type="http://schemas.openxmlformats.org/officeDocument/2006/relationships/settings"></Relationship><Relationship Id="rId2" Target="fontTable.xml" Type="http://schemas.openxmlformats.org/officeDocument/2006/relationships/fontTable"></Relationship><Relationship Id="rId3" Target="webSettings.xml" Type="http://schemas.openxmlformats.org/officeDocument/2006/relationships/webSettings"></Relationship><Relationship Id="rId4" Target="styles.xml" Type="http://schemas.openxmlformats.org/officeDocument/2006/relationships/styles"></Relationship><Relationship Id="rId5" Target="theme/theme1.xml" Type="http://schemas.openxmlformats.org/officeDocument/2006/relationships/theme"></Relationship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OE4gF66kYbkNhP30Fu7TmjAuZw==">AMUW2mXiGzDAVXvg61igobpFLGIRGVAfrI4/D79hWiFOtVsCb8Zisi0iHJhUPrwfVPAAaXDq1xAfO3zNOkfqZLhrKRp86CbWstDHg47DUOuGu3epmSr/JBqDIoxTqvPtZiPhqTRq1Lxmt5XWowtgfvOU+2VqrSIs5g==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2020-03-26T22:20:00Z</dcterms:created>
  <dc:creator>ahadi1</dc:creator>
</cp:coreProperties>
</file>